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Gotlib Phyllis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International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51"/>
        <w:gridCol w:w="459"/>
        <w:gridCol w:w="673"/>
        <w:gridCol w:w="1170"/>
        <w:gridCol w:w="1003"/>
        <w:gridCol w:w="9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149,181</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114,920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husband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September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Phyllis Gotlib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038"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3417</Characters>
  <CharactersWithSpaces>3978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